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D13E3D" w:rsidRPr="00D13E3D" w:rsidTr="00D13E3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D13E3D" w:rsidRPr="00D13E3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13E3D" w:rsidRPr="00D13E3D" w:rsidRDefault="00D13E3D" w:rsidP="00D13E3D">
                  <w:pPr>
                    <w:spacing w:after="0" w:line="240" w:lineRule="atLeast"/>
                    <w:rPr>
                      <w:rFonts w:ascii="Times New Roman" w:eastAsia="Times New Roman" w:hAnsi="Times New Roman" w:cs="Times New Roman"/>
                      <w:sz w:val="24"/>
                      <w:szCs w:val="24"/>
                      <w:lang w:eastAsia="tr-TR"/>
                    </w:rPr>
                  </w:pPr>
                  <w:r w:rsidRPr="00D13E3D">
                    <w:rPr>
                      <w:rFonts w:ascii="Arial" w:eastAsia="Times New Roman" w:hAnsi="Arial" w:cs="Arial"/>
                      <w:sz w:val="16"/>
                      <w:szCs w:val="16"/>
                      <w:lang w:eastAsia="tr-TR"/>
                    </w:rPr>
                    <w:t>29 Ağustos</w:t>
                  </w:r>
                  <w:r w:rsidRPr="00D13E3D">
                    <w:rPr>
                      <w:rFonts w:ascii="Arial" w:eastAsia="Times New Roman" w:hAnsi="Arial" w:cs="Arial"/>
                      <w:sz w:val="16"/>
                      <w:lang w:eastAsia="tr-TR"/>
                    </w:rPr>
                    <w:t> 2013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13E3D" w:rsidRPr="00D13E3D" w:rsidRDefault="00D13E3D" w:rsidP="00D13E3D">
                  <w:pPr>
                    <w:spacing w:after="0" w:line="240" w:lineRule="atLeast"/>
                    <w:jc w:val="center"/>
                    <w:rPr>
                      <w:rFonts w:ascii="Times New Roman" w:eastAsia="Times New Roman" w:hAnsi="Times New Roman" w:cs="Times New Roman"/>
                      <w:sz w:val="24"/>
                      <w:szCs w:val="24"/>
                      <w:lang w:eastAsia="tr-TR"/>
                    </w:rPr>
                  </w:pPr>
                  <w:r w:rsidRPr="00D13E3D">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13E3D" w:rsidRPr="00D13E3D" w:rsidRDefault="00D13E3D" w:rsidP="00D13E3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D13E3D">
                    <w:rPr>
                      <w:rFonts w:ascii="Arial" w:eastAsia="Times New Roman" w:hAnsi="Arial" w:cs="Arial"/>
                      <w:sz w:val="16"/>
                      <w:szCs w:val="16"/>
                      <w:lang w:eastAsia="tr-TR"/>
                    </w:rPr>
                    <w:t>Sayı : 28750</w:t>
                  </w:r>
                  <w:proofErr w:type="gramEnd"/>
                </w:p>
              </w:tc>
            </w:tr>
            <w:tr w:rsidR="00D13E3D" w:rsidRPr="00D13E3D">
              <w:trPr>
                <w:trHeight w:val="480"/>
                <w:jc w:val="center"/>
              </w:trPr>
              <w:tc>
                <w:tcPr>
                  <w:tcW w:w="8789" w:type="dxa"/>
                  <w:gridSpan w:val="3"/>
                  <w:tcMar>
                    <w:top w:w="0" w:type="dxa"/>
                    <w:left w:w="108" w:type="dxa"/>
                    <w:bottom w:w="0" w:type="dxa"/>
                    <w:right w:w="108" w:type="dxa"/>
                  </w:tcMar>
                  <w:vAlign w:val="center"/>
                  <w:hideMark/>
                </w:tcPr>
                <w:p w:rsidR="00D13E3D" w:rsidRPr="00D13E3D" w:rsidRDefault="00D13E3D" w:rsidP="00D1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E3D">
                    <w:rPr>
                      <w:rFonts w:ascii="Arial" w:eastAsia="Times New Roman" w:hAnsi="Arial" w:cs="Arial"/>
                      <w:b/>
                      <w:bCs/>
                      <w:color w:val="000080"/>
                      <w:sz w:val="18"/>
                      <w:szCs w:val="18"/>
                      <w:lang w:eastAsia="tr-TR"/>
                    </w:rPr>
                    <w:t>TEBLİĞ</w:t>
                  </w:r>
                </w:p>
              </w:tc>
            </w:tr>
            <w:tr w:rsidR="00D13E3D" w:rsidRPr="00D13E3D">
              <w:trPr>
                <w:trHeight w:val="480"/>
                <w:jc w:val="center"/>
              </w:trPr>
              <w:tc>
                <w:tcPr>
                  <w:tcW w:w="8789" w:type="dxa"/>
                  <w:gridSpan w:val="3"/>
                  <w:tcMar>
                    <w:top w:w="0" w:type="dxa"/>
                    <w:left w:w="108" w:type="dxa"/>
                    <w:bottom w:w="0" w:type="dxa"/>
                    <w:right w:w="108" w:type="dxa"/>
                  </w:tcMar>
                  <w:vAlign w:val="center"/>
                  <w:hideMark/>
                </w:tcPr>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Çalışma ve Sosyal Güvenlik Bakanlığından:</w:t>
                  </w:r>
                </w:p>
                <w:p w:rsidR="00D13E3D" w:rsidRPr="00D13E3D" w:rsidRDefault="00D13E3D" w:rsidP="00D13E3D">
                  <w:pPr>
                    <w:spacing w:before="100" w:beforeAutospacing="1" w:after="100" w:afterAutospacing="1" w:line="240" w:lineRule="atLeast"/>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İŞ SAĞLIĞI VE GÜVENLİĞİ İLE İLGİLİ ÇALIŞAN TEMSİLCİSİNİN</w:t>
                  </w:r>
                </w:p>
                <w:p w:rsidR="00D13E3D" w:rsidRPr="00D13E3D" w:rsidRDefault="00D13E3D" w:rsidP="00D13E3D">
                  <w:pPr>
                    <w:spacing w:before="100" w:beforeAutospacing="1" w:after="100" w:afterAutospacing="1" w:line="240" w:lineRule="atLeast"/>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NİTELİKLERİ VE SEÇİLME USUL VE ESASLARINA</w:t>
                  </w:r>
                </w:p>
                <w:p w:rsidR="00D13E3D" w:rsidRPr="00D13E3D" w:rsidRDefault="00D13E3D" w:rsidP="00D13E3D">
                  <w:pPr>
                    <w:spacing w:before="100" w:beforeAutospacing="1" w:after="100" w:afterAutospacing="1" w:line="240" w:lineRule="atLeast"/>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İLİŞKİN TEBLİĞ</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Amaç</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MADDE 1 –</w:t>
                  </w:r>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(1) Bu Tebliğin amacı;</w:t>
                  </w:r>
                  <w:r w:rsidRPr="00D13E3D">
                    <w:rPr>
                      <w:rFonts w:ascii="Times New Roman" w:eastAsia="Times New Roman" w:hAnsi="Times New Roman" w:cs="Times New Roman"/>
                      <w:sz w:val="18"/>
                      <w:lang w:eastAsia="tr-TR"/>
                    </w:rPr>
                    <w:t> </w:t>
                  </w:r>
                  <w:proofErr w:type="gramStart"/>
                  <w:r w:rsidRPr="00D13E3D">
                    <w:rPr>
                      <w:rFonts w:ascii="Times New Roman" w:eastAsia="Times New Roman" w:hAnsi="Times New Roman" w:cs="Times New Roman"/>
                      <w:sz w:val="18"/>
                      <w:lang w:eastAsia="tr-TR"/>
                    </w:rPr>
                    <w:t>20/6/2012</w:t>
                  </w:r>
                  <w:proofErr w:type="gramEnd"/>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tarihli ve 6331 sayılı İş Sağlığı ve Güvenliği Kanununun 20</w:t>
                  </w:r>
                  <w:r w:rsidRPr="00D13E3D">
                    <w:rPr>
                      <w:rFonts w:ascii="Times New Roman" w:eastAsia="Times New Roman" w:hAnsi="Times New Roman" w:cs="Times New Roman"/>
                      <w:sz w:val="18"/>
                      <w:lang w:eastAsia="tr-TR"/>
                    </w:rPr>
                    <w:t> </w:t>
                  </w:r>
                  <w:proofErr w:type="spellStart"/>
                  <w:r w:rsidRPr="00D13E3D">
                    <w:rPr>
                      <w:rFonts w:ascii="Times New Roman" w:eastAsia="Times New Roman" w:hAnsi="Times New Roman" w:cs="Times New Roman"/>
                      <w:sz w:val="18"/>
                      <w:lang w:eastAsia="tr-TR"/>
                    </w:rPr>
                    <w:t>nci</w:t>
                  </w:r>
                  <w:r w:rsidRPr="00D13E3D">
                    <w:rPr>
                      <w:rFonts w:ascii="Times New Roman" w:eastAsia="Times New Roman" w:hAnsi="Times New Roman" w:cs="Times New Roman"/>
                      <w:sz w:val="18"/>
                      <w:szCs w:val="18"/>
                      <w:lang w:eastAsia="tr-TR"/>
                    </w:rPr>
                    <w:t>maddesi</w:t>
                  </w:r>
                  <w:proofErr w:type="spellEnd"/>
                  <w:r w:rsidRPr="00D13E3D">
                    <w:rPr>
                      <w:rFonts w:ascii="Times New Roman" w:eastAsia="Times New Roman" w:hAnsi="Times New Roman" w:cs="Times New Roman"/>
                      <w:sz w:val="18"/>
                      <w:szCs w:val="18"/>
                      <w:lang w:eastAsia="tr-TR"/>
                    </w:rPr>
                    <w:t xml:space="preserve"> kapsamındaki çalışan temsilcisinin nitelikleri, seçimi veya atanmasına ilişkin usul ve esasları belirlemektir.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Kapsam</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MADDE 2 –</w:t>
                  </w:r>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(1) Bu Tebliğ; 6331 sayılı İş Sağlığı ve Güvenliği Kanununun 20</w:t>
                  </w:r>
                  <w:r w:rsidRPr="00D13E3D">
                    <w:rPr>
                      <w:rFonts w:ascii="Times New Roman" w:eastAsia="Times New Roman" w:hAnsi="Times New Roman" w:cs="Times New Roman"/>
                      <w:sz w:val="18"/>
                      <w:lang w:eastAsia="tr-TR"/>
                    </w:rPr>
                    <w:t> </w:t>
                  </w:r>
                  <w:proofErr w:type="spellStart"/>
                  <w:r w:rsidRPr="00D13E3D">
                    <w:rPr>
                      <w:rFonts w:ascii="Times New Roman" w:eastAsia="Times New Roman" w:hAnsi="Times New Roman" w:cs="Times New Roman"/>
                      <w:sz w:val="18"/>
                      <w:lang w:eastAsia="tr-TR"/>
                    </w:rPr>
                    <w:t>nci</w:t>
                  </w:r>
                  <w:proofErr w:type="spellEnd"/>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maddesi kapsamındaki çalışan temsilcisinin nitelikleri, seçimi veya atanmasına ilişkin usul ve esasları kapsar.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Dayanak</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MADDE 3 –</w:t>
                  </w:r>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(1) Bu Tebliğ; 6331 sayılı İş Sağlığı ve Güvenliği Kanununun 20</w:t>
                  </w:r>
                  <w:r w:rsidRPr="00D13E3D">
                    <w:rPr>
                      <w:rFonts w:ascii="Times New Roman" w:eastAsia="Times New Roman" w:hAnsi="Times New Roman" w:cs="Times New Roman"/>
                      <w:sz w:val="18"/>
                      <w:lang w:eastAsia="tr-TR"/>
                    </w:rPr>
                    <w:t> </w:t>
                  </w:r>
                  <w:proofErr w:type="spellStart"/>
                  <w:r w:rsidRPr="00D13E3D">
                    <w:rPr>
                      <w:rFonts w:ascii="Times New Roman" w:eastAsia="Times New Roman" w:hAnsi="Times New Roman" w:cs="Times New Roman"/>
                      <w:sz w:val="18"/>
                      <w:lang w:eastAsia="tr-TR"/>
                    </w:rPr>
                    <w:t>nci</w:t>
                  </w:r>
                  <w:proofErr w:type="spellEnd"/>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maddesi ile</w:t>
                  </w:r>
                  <w:r w:rsidRPr="00D13E3D">
                    <w:rPr>
                      <w:rFonts w:ascii="Times New Roman" w:eastAsia="Times New Roman" w:hAnsi="Times New Roman" w:cs="Times New Roman"/>
                      <w:sz w:val="18"/>
                      <w:lang w:eastAsia="tr-TR"/>
                    </w:rPr>
                    <w:t> </w:t>
                  </w:r>
                  <w:proofErr w:type="gramStart"/>
                  <w:r w:rsidRPr="00D13E3D">
                    <w:rPr>
                      <w:rFonts w:ascii="Times New Roman" w:eastAsia="Times New Roman" w:hAnsi="Times New Roman" w:cs="Times New Roman"/>
                      <w:sz w:val="18"/>
                      <w:lang w:eastAsia="tr-TR"/>
                    </w:rPr>
                    <w:t>9/1/1985</w:t>
                  </w:r>
                  <w:proofErr w:type="gramEnd"/>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tarihli ve 3146 sayılı Çalışma ve Sosyal Güvenlik Bakanlığının Teşkilat ve Görevleri Hakkında Kanunun 2</w:t>
                  </w:r>
                  <w:r w:rsidRPr="00D13E3D">
                    <w:rPr>
                      <w:rFonts w:ascii="Times New Roman" w:eastAsia="Times New Roman" w:hAnsi="Times New Roman" w:cs="Times New Roman"/>
                      <w:sz w:val="18"/>
                      <w:lang w:eastAsia="tr-TR"/>
                    </w:rPr>
                    <w:t> </w:t>
                  </w:r>
                  <w:proofErr w:type="spellStart"/>
                  <w:r w:rsidRPr="00D13E3D">
                    <w:rPr>
                      <w:rFonts w:ascii="Times New Roman" w:eastAsia="Times New Roman" w:hAnsi="Times New Roman" w:cs="Times New Roman"/>
                      <w:sz w:val="18"/>
                      <w:lang w:eastAsia="tr-TR"/>
                    </w:rPr>
                    <w:t>nci</w:t>
                  </w:r>
                  <w:proofErr w:type="spellEnd"/>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ve 34 üncü maddelerine dayanılarak hazırlanmıştır.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İşverenin yükümlülüğü</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MADDE 4 –</w:t>
                  </w:r>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(1) İşveren; işyerinin değişik bölümlerindeki riskler ve çalışan sayılarını göz önünde bulundurarak dengeli dağılıma özen göstermek kaydıyla, çalışanlar arasında yapılacak seçim veya seçimle belirlenemediği durumda atama yoluyla yeterli sayıda çalışan temsilcisini görevlendirir.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(2) İşveren, çalışan temsilcisinin veya temsilcilerinin görevlerini yerine getirebilmeleri için gerekli imkânları sağlar.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(3) İşveren, işyerinde yetkili sendika veya sendikalar bulunması halinde işyeri sendika temsilcisini çalışan temsilcisi olarak görevlendirir.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(4) Çalışan temsilcisinin seçilmesi veya atanması ile ilgili gerekli tüm iş ve işlemler işveren tarafından yerine getirilir.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(5) İşveren seçim veya atama yoluyla görevlendirilen çalışan temsilcilerini işyerinde ilân eder.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Çalışan temsilcisi adaylarının belirlenmesi</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MADDE 5 –</w:t>
                  </w:r>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(1) Çalışan temsilcisinin, işyerinde yetkili sendika bulunmaması halinde çalışanlar arasından seçimle belirlenmesi esastır.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(2) Çalışan temsilcisinin seçimle belirlenmesi durumunda çalışan temsilcisi aday başvurularının yapılması için yedi günden az olmamak üzere süre tanınarak işveren tarafından işyerinde ilân edilir.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(3) İşyerinde çalışanların aday olabilmeleri için 6</w:t>
                  </w:r>
                  <w:r w:rsidRPr="00D13E3D">
                    <w:rPr>
                      <w:rFonts w:ascii="Times New Roman" w:eastAsia="Times New Roman" w:hAnsi="Times New Roman" w:cs="Times New Roman"/>
                      <w:sz w:val="18"/>
                      <w:lang w:eastAsia="tr-TR"/>
                    </w:rPr>
                    <w:t> </w:t>
                  </w:r>
                  <w:proofErr w:type="spellStart"/>
                  <w:r w:rsidRPr="00D13E3D">
                    <w:rPr>
                      <w:rFonts w:ascii="Times New Roman" w:eastAsia="Times New Roman" w:hAnsi="Times New Roman" w:cs="Times New Roman"/>
                      <w:sz w:val="18"/>
                      <w:lang w:eastAsia="tr-TR"/>
                    </w:rPr>
                    <w:t>ncı</w:t>
                  </w:r>
                  <w:proofErr w:type="spellEnd"/>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maddedeki</w:t>
                  </w:r>
                  <w:r w:rsidRPr="00D13E3D">
                    <w:rPr>
                      <w:rFonts w:ascii="Times New Roman" w:eastAsia="Times New Roman" w:hAnsi="Times New Roman" w:cs="Times New Roman"/>
                      <w:sz w:val="18"/>
                      <w:lang w:eastAsia="tr-TR"/>
                    </w:rPr>
                    <w:t> </w:t>
                  </w:r>
                  <w:proofErr w:type="gramStart"/>
                  <w:r w:rsidRPr="00D13E3D">
                    <w:rPr>
                      <w:rFonts w:ascii="Times New Roman" w:eastAsia="Times New Roman" w:hAnsi="Times New Roman" w:cs="Times New Roman"/>
                      <w:sz w:val="18"/>
                      <w:lang w:eastAsia="tr-TR"/>
                    </w:rPr>
                    <w:t>kriterleri</w:t>
                  </w:r>
                  <w:proofErr w:type="gramEnd"/>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 xml:space="preserve">sağlamaları esastır. </w:t>
                  </w:r>
                  <w:r w:rsidRPr="00D13E3D">
                    <w:rPr>
                      <w:rFonts w:ascii="Times New Roman" w:eastAsia="Times New Roman" w:hAnsi="Times New Roman" w:cs="Times New Roman"/>
                      <w:sz w:val="18"/>
                      <w:szCs w:val="18"/>
                      <w:lang w:eastAsia="tr-TR"/>
                    </w:rPr>
                    <w:lastRenderedPageBreak/>
                    <w:t>Bu</w:t>
                  </w:r>
                  <w:r w:rsidRPr="00D13E3D">
                    <w:rPr>
                      <w:rFonts w:ascii="Times New Roman" w:eastAsia="Times New Roman" w:hAnsi="Times New Roman" w:cs="Times New Roman"/>
                      <w:sz w:val="18"/>
                      <w:lang w:eastAsia="tr-TR"/>
                    </w:rPr>
                    <w:t> </w:t>
                  </w:r>
                  <w:proofErr w:type="spellStart"/>
                  <w:r w:rsidRPr="00D13E3D">
                    <w:rPr>
                      <w:rFonts w:ascii="Times New Roman" w:eastAsia="Times New Roman" w:hAnsi="Times New Roman" w:cs="Times New Roman"/>
                      <w:sz w:val="18"/>
                      <w:lang w:eastAsia="tr-TR"/>
                    </w:rPr>
                    <w:t>kriterleri</w:t>
                  </w:r>
                  <w:r w:rsidRPr="00D13E3D">
                    <w:rPr>
                      <w:rFonts w:ascii="Times New Roman" w:eastAsia="Times New Roman" w:hAnsi="Times New Roman" w:cs="Times New Roman"/>
                      <w:sz w:val="18"/>
                      <w:szCs w:val="18"/>
                      <w:lang w:eastAsia="tr-TR"/>
                    </w:rPr>
                    <w:t>taşımaları</w:t>
                  </w:r>
                  <w:proofErr w:type="spellEnd"/>
                  <w:r w:rsidRPr="00D13E3D">
                    <w:rPr>
                      <w:rFonts w:ascii="Times New Roman" w:eastAsia="Times New Roman" w:hAnsi="Times New Roman" w:cs="Times New Roman"/>
                      <w:sz w:val="18"/>
                      <w:szCs w:val="18"/>
                      <w:lang w:eastAsia="tr-TR"/>
                    </w:rPr>
                    <w:t xml:space="preserve"> halinde aday olmaları engellenemez.</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(4) Seçimlerin yapılmasına ilişkin iş ve işlemler için gerekli şartlar sağlanır ve yeterli sayıda personel işveren tarafından görevlendirilir.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(5) Aday sayısı işyerinde zorunlu çalışan temsilcisi sayısının üç katından fazla olamaz. Fazla olması halinde çalışan temsilcisi adayları; öğrenim durumu, işyerindeki deneyim süresi ve yaş</w:t>
                  </w:r>
                  <w:r w:rsidRPr="00D13E3D">
                    <w:rPr>
                      <w:rFonts w:ascii="Times New Roman" w:eastAsia="Times New Roman" w:hAnsi="Times New Roman" w:cs="Times New Roman"/>
                      <w:sz w:val="18"/>
                      <w:lang w:eastAsia="tr-TR"/>
                    </w:rPr>
                    <w:t> </w:t>
                  </w:r>
                  <w:proofErr w:type="gramStart"/>
                  <w:r w:rsidRPr="00D13E3D">
                    <w:rPr>
                      <w:rFonts w:ascii="Times New Roman" w:eastAsia="Times New Roman" w:hAnsi="Times New Roman" w:cs="Times New Roman"/>
                      <w:sz w:val="18"/>
                      <w:lang w:eastAsia="tr-TR"/>
                    </w:rPr>
                    <w:t>kriterleri</w:t>
                  </w:r>
                  <w:proofErr w:type="gramEnd"/>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esas alınarak ikinci fıkrada belirtilen sürenin bitiminden itibaren en fazla üç gün içinde işveren tarafından ilân edilir.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Çalışan temsilcisinin nitelikleri</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MADDE 6 –</w:t>
                  </w:r>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(1) Bir çalışanın çalışan temsilcisi olabilmesi için aşağıdaki niteliklere sahip olması zorunludur: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a) İşyerinin tam süreli daimi çalışanı olması,</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b) En az 3 yıllık iş deneyiminin bulunması,</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c) En az ortaokul düzeyinde öğrenim görmüş olması.</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(2) Belirli süreli veya geçici işlerde (a) ve (b) bentleri, işyerinde 3 yıllık iş deneyimi bulunmayan çalışan veya aday bulunmaması halinde (b) bendi, çalışanlar veya adaylar arasında yeterli eğitim düzeyine sahip kişi bulunmaması halinde (c) bendi hükümleri uygulanmaz.</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(3) Yetkili sendika temsilcisinin çalışan temsilcisi olarak görev yapması halinde birinci fıkrada sayılan nitelikler aranmaz.</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Çalışan temsilcisi sayısının belirlenmesi</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MADDE 7 –</w:t>
                  </w:r>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(1) İşyerinde görevlendirilecek çalışan temsilcisi sayısı aşağıdaki şekilde belirlenir: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a) İki ile elli arasında çalışanı bulunan işyerlerinde bir.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b) Elli bir ile yüz arasında çalışanı bulunan işyerlerinde iki.</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c) Yüz bir ile beş yüz arasında çalışanı bulunan işyerlerinde üç.</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ç) Beş yüz bir ile bin arasında çalışanı bulunan işyerlerinde dört.</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d) Bin bir ile iki bin arasında çalışanı bulunan işyerlerinde beş.</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e) İki bin bir ve üzeri çalışanı bulunan işyerlerinde altı.</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Çalışan temsilcilerinin seçilme veya atanma koşulları</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MADDE 8 –</w:t>
                  </w:r>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(1) Seçim, işyerindeki çalışanların en az yarıdan bir fazlasının katılacağı bir oylamayla yapılır. Oylamanın gizli yapılması esastır. En fazla oy alan aday veya adaylar çalışan temsilcisi veya temsilcileri olarak ilân edilir. Vardiya usulü çalışılan işyerlerinde ise seçimler tüm vardiyalarda çalışanların da oy kullanmasına imkân verilecek şekilde düzenlenir.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(2) Oyların eşitliği durumunda çalışan temsilcisi; adayların öğrenim durumu, işyerindeki deneyim süresi ve benzeri</w:t>
                  </w:r>
                  <w:r w:rsidRPr="00D13E3D">
                    <w:rPr>
                      <w:rFonts w:ascii="Times New Roman" w:eastAsia="Times New Roman" w:hAnsi="Times New Roman" w:cs="Times New Roman"/>
                      <w:sz w:val="18"/>
                      <w:lang w:eastAsia="tr-TR"/>
                    </w:rPr>
                    <w:t> </w:t>
                  </w:r>
                  <w:proofErr w:type="gramStart"/>
                  <w:r w:rsidRPr="00D13E3D">
                    <w:rPr>
                      <w:rFonts w:ascii="Times New Roman" w:eastAsia="Times New Roman" w:hAnsi="Times New Roman" w:cs="Times New Roman"/>
                      <w:sz w:val="18"/>
                      <w:lang w:eastAsia="tr-TR"/>
                    </w:rPr>
                    <w:t>kriterleri</w:t>
                  </w:r>
                  <w:proofErr w:type="gramEnd"/>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esas alınarak işverence belirlenir. Seçim, sonuçları itibariyle beş yıl geçerlidir.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 xml:space="preserve">(3) Çalışan temsilcisinin, herhangi bir nedenle görevinden ayrılması durumunda, daha önce yapılan seçim </w:t>
                  </w:r>
                  <w:r w:rsidRPr="00D13E3D">
                    <w:rPr>
                      <w:rFonts w:ascii="Times New Roman" w:eastAsia="Times New Roman" w:hAnsi="Times New Roman" w:cs="Times New Roman"/>
                      <w:sz w:val="18"/>
                      <w:szCs w:val="18"/>
                      <w:lang w:eastAsia="tr-TR"/>
                    </w:rPr>
                    <w:lastRenderedPageBreak/>
                    <w:t>sonuçlarına göre en fazla oy alan sıradaki aday atanır.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(4) İşyerinde yetkili sendika bulunması halinde, işyeri sendika temsilcileri çalışan temsilcisi olarak görevlendirilir. Sendika temsilci sayısının zorunlu çalışan temsilci sayısından az olması durumunda diğer çalışan temsilcisi veya temsilcileri dengeli dağılıma özen göstermek kaydıyla işveren tarafından görevlendirilir. Sendika temsilci sayısının zorunlu çalışan temsilci sayısından çok olması durumunda ise yetkili sendikanın önerisi doğrultusunda çalışan temsilcileri işveren tarafından görevlendirilir.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(5) İşyerinde farklı statü hukukuna tabi çalışanların üye olduğu birden fazla yetkili sendika bulunması halinde;</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a) Bir çalışan temsilcisi görevlendirilecekse en çok üyeye sahip yetkili sendika temsilcisi çalışan temsilcisi olarak atanır.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b) Birden fazla çalışan temsilcisi görevlendirilecekse aşağıda yer alan örnekteki gibi hesaplanarak çalışan temsilcisi görevlendirilir.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c) Örnekte verilen hesaplama yöntemine göre üye sayılarında eşitlik durumu olduğunda son kalan çalışan temsilcisi kura yöntemine başvurularak belirlenir.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ç) Örnek 2’de verilen hesaplama yönteminde tam sayılara göre temsilci görevlendirmesi yapılır, atanması gereken diğer temsilci için kura yöntemine başvurulur.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Örnek 1:</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Toplam çalışan sayısı: 2000</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13E3D">
                    <w:rPr>
                      <w:rFonts w:ascii="Times New Roman" w:eastAsia="Times New Roman" w:hAnsi="Times New Roman" w:cs="Times New Roman"/>
                      <w:sz w:val="18"/>
                      <w:lang w:eastAsia="tr-TR"/>
                    </w:rPr>
                    <w:t>22/5/2003</w:t>
                  </w:r>
                  <w:proofErr w:type="gramEnd"/>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tarihli ve 4857 sayılı İş Kanunu ve diğer (iş akdi/hizmet akdi/iş sözleşmesi v.b.) çalışanların sayısı: 1100</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Diğer (statü hukukuna bağlı) çalışanların sayısı: 900</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Görevlendirilecek çalışan temsilcisi sayısı: 5</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Yetkili sendika sayısı: 2</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u w:val="single"/>
                      <w:lang w:eastAsia="tr-TR"/>
                    </w:rPr>
                    <w:t>Formül:</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Çalışan temsilcisi sayısı = (</w:t>
                  </w:r>
                  <w:proofErr w:type="gramStart"/>
                  <w:r w:rsidRPr="00D13E3D">
                    <w:rPr>
                      <w:rFonts w:ascii="Times New Roman" w:eastAsia="Times New Roman" w:hAnsi="Times New Roman" w:cs="Times New Roman"/>
                      <w:sz w:val="18"/>
                      <w:lang w:eastAsia="tr-TR"/>
                    </w:rPr>
                    <w:t>22/5/2003</w:t>
                  </w:r>
                  <w:proofErr w:type="gramEnd"/>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tarihli ve 4857 sayılı İş Kanunu ve diğer (iş akdi/hizmet akdi/iş sözleşmesi v.b.) çalışanların sayısı veya Diğer (statü hukukuna bağlı) çalışanların sayısı/Toplam çalışan sayısı) * Görevlendirilecek çalışan temsilcisi sayısı</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u w:val="single"/>
                      <w:lang w:eastAsia="tr-TR"/>
                    </w:rPr>
                    <w:t>Hesaplama:</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A Sendikası (6356 sayılı Kanuna göre yetkili) çalışan temsilci sayısı için;</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(1100/2000) * 5 </w:t>
                  </w:r>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 2,75 ≈ 3 Çalışan Temsilcisi</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B Sendikası (4688 sayılı Kanuna göre yetkili) çalışan temsilci sayısı için;</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(900/2000) * 5 = 2,25 ≈ 2 Çalışan Temsilcisi</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Örnek 2:</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lastRenderedPageBreak/>
                    <w:t>Toplam çalışan sayısı: 800</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A sendikasına üye 500, B sendikasına üye 300 çalışan</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Görevlendirilecek çalışan temsilcisi sayısı: 4</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(Örnek 1’ deki hesaplama yöntemine göre belirlenmesi halinde)</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A sendikası (500/800)*4=2,5 ( 2 Çalışan temsilcisi)</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B sendikası (300/800)*4=1,5 (1 Çalışan temsilcisi)</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Kalan 1 temsilci kura yöntemiyle belirlenir.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(6) İşyerinde yetkili sendika bulunmaması veya çalışanlar arasında aday olmaması durumunda işveren çalışanlar arasından dengeli dağılıma özen göstererek 6</w:t>
                  </w:r>
                  <w:r w:rsidRPr="00D13E3D">
                    <w:rPr>
                      <w:rFonts w:ascii="Times New Roman" w:eastAsia="Times New Roman" w:hAnsi="Times New Roman" w:cs="Times New Roman"/>
                      <w:sz w:val="18"/>
                      <w:lang w:eastAsia="tr-TR"/>
                    </w:rPr>
                    <w:t> </w:t>
                  </w:r>
                  <w:proofErr w:type="spellStart"/>
                  <w:r w:rsidRPr="00D13E3D">
                    <w:rPr>
                      <w:rFonts w:ascii="Times New Roman" w:eastAsia="Times New Roman" w:hAnsi="Times New Roman" w:cs="Times New Roman"/>
                      <w:sz w:val="18"/>
                      <w:lang w:eastAsia="tr-TR"/>
                    </w:rPr>
                    <w:t>ncı</w:t>
                  </w:r>
                  <w:proofErr w:type="spellEnd"/>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maddenin birinci fıkrasındaki niteliklere uygun çalışan bulunması halinde bunlar arasından atama yapar. Bu niteliklere uygun çalışan bulunmayan işyeri işverenleri ise çalışanlar arasından yeterli sayıda çalışan temsilcisinin görev yapmasını sağlar.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(7) Birden fazla çalışan temsilcisinin bulunması durumunda baş temsilci, çalışan temsilcileri arasında yapılacak seçimle belirlenir. Oyların eşitliği durumunda, baş temsilci kura yöntemiyle belirlenir.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(8) İşyerindeki yetkili sendikanın yetkisini kaybetmesi veya bir başka sendikanın yetkili sendika olarak ilân edilmesi durumunda otuz günlük süre içerisinde işveren bu maddede belirtilen usullere göre çalışan temsilcisi veya temsilcilerinin görev yapmasını sağlar.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Çalışan temsilcisinin yetki ve yükümlülüğü</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MADDE 9 –</w:t>
                  </w:r>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(1) Çalışan temsilcisi; iş sağlığı ve güvenliği ile ilgili çalışmalara katılma, çalışmaları izleme, tehlike kaynağının yok edilmesi veya tehlikeden kaynaklanan riskin azaltılması için tedbir alınmasını isteme, tekliflerde bulunma ve benzeri konularda çalışanları temsil etmeye yetkilidir.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(2) Görevini yürütmesi nedeniyle, çalışan temsilcisinin hakları kısıtlanamaz.</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sz w:val="18"/>
                      <w:szCs w:val="18"/>
                      <w:lang w:eastAsia="tr-TR"/>
                    </w:rPr>
                    <w:t>(3) Çalışan temsilcisi görevi gereği işverenin veya işyerinin mesleki sırları ile gördüğü, öğrendiği hususları ve çalışanlara ait özel bilgileri gizli tutmakla yükümlüdür.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Kayıt</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MADDE 10 –</w:t>
                  </w:r>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(1) Çalışan temsilci veya temsilcilerinin seçimi sonucunda, yapılan seçimi hangi adayın ne kadar oyla kazandığı ile ilgili bir tutanak düzenlenir. Tutanağın işveren veya vekili ve seçimde görevlendirilen çalışanlar tarafından imzalanması zorunludur. Tutanaklar ile oylamaya katılanların imzalı listesi bir sonraki seçime kadar işyerinde saklanır.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Çalışan temsilcisinin eğitimi</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MADDE 11 –</w:t>
                  </w:r>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(1) Çalışan temsilcileri</w:t>
                  </w:r>
                  <w:r w:rsidRPr="00D13E3D">
                    <w:rPr>
                      <w:rFonts w:ascii="Times New Roman" w:eastAsia="Times New Roman" w:hAnsi="Times New Roman" w:cs="Times New Roman"/>
                      <w:sz w:val="18"/>
                      <w:lang w:eastAsia="tr-TR"/>
                    </w:rPr>
                    <w:t> </w:t>
                  </w:r>
                  <w:proofErr w:type="gramStart"/>
                  <w:r w:rsidRPr="00D13E3D">
                    <w:rPr>
                      <w:rFonts w:ascii="Times New Roman" w:eastAsia="Times New Roman" w:hAnsi="Times New Roman" w:cs="Times New Roman"/>
                      <w:sz w:val="18"/>
                      <w:lang w:eastAsia="tr-TR"/>
                    </w:rPr>
                    <w:t>15/5/2013</w:t>
                  </w:r>
                  <w:proofErr w:type="gramEnd"/>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tarihli ve 28648 sayılı Resmî Gazete’de yayımlanan Çalışanların İş Sağlığı ve Güvenliği Eğitimlerinin Usul ve Esasları Hakkında Yönetmeliğe göre iş sağlığı ve güvenliği konularında özel olarak eğitilir.</w:t>
                  </w:r>
                </w:p>
                <w:p w:rsidR="00D13E3D" w:rsidRDefault="00D13E3D" w:rsidP="00D13E3D">
                  <w:pPr>
                    <w:spacing w:before="100" w:beforeAutospacing="1" w:after="100" w:afterAutospacing="1" w:line="240" w:lineRule="atLeast"/>
                    <w:ind w:firstLine="566"/>
                    <w:rPr>
                      <w:rFonts w:ascii="Times New Roman" w:eastAsia="Times New Roman" w:hAnsi="Times New Roman" w:cs="Times New Roman"/>
                      <w:sz w:val="18"/>
                      <w:szCs w:val="18"/>
                      <w:lang w:eastAsia="tr-TR"/>
                    </w:rPr>
                  </w:pPr>
                  <w:r w:rsidRPr="00D13E3D">
                    <w:rPr>
                      <w:rFonts w:ascii="Times New Roman" w:eastAsia="Times New Roman" w:hAnsi="Times New Roman" w:cs="Times New Roman"/>
                      <w:sz w:val="18"/>
                      <w:szCs w:val="18"/>
                      <w:lang w:eastAsia="tr-TR"/>
                    </w:rPr>
                    <w:t>(2) Çalışan temsilcilerine iş sağlığı ve güvenliği kurulu bulunan işyerlerinde kurul üyeleri ile birlikte iş sağlığı ve güvenliği konularında özel eğitim verilmesi sağlanabilir.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Mevcut seçim veya atamaların geçerliliği</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GEÇİCİ MADDE 1 –</w:t>
                  </w:r>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(1) Bu Tebliğin yayımından önce yapılan çalışan temsilcisi seçimleri veya atamaları geçerli sayılır.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Yürürlük</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MADDE 12 –</w:t>
                  </w:r>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(1) Bu</w:t>
                  </w:r>
                  <w:r w:rsidRPr="00D13E3D">
                    <w:rPr>
                      <w:rFonts w:ascii="Times New Roman" w:eastAsia="Times New Roman" w:hAnsi="Times New Roman" w:cs="Times New Roman"/>
                      <w:sz w:val="18"/>
                      <w:lang w:eastAsia="tr-TR"/>
                    </w:rPr>
                    <w:t> Tebliğ  yayımı </w:t>
                  </w:r>
                  <w:r w:rsidRPr="00D13E3D">
                    <w:rPr>
                      <w:rFonts w:ascii="Times New Roman" w:eastAsia="Times New Roman" w:hAnsi="Times New Roman" w:cs="Times New Roman"/>
                      <w:sz w:val="18"/>
                      <w:szCs w:val="18"/>
                      <w:lang w:eastAsia="tr-TR"/>
                    </w:rPr>
                    <w:t>tarihinden itibaren otuz gün sonra yürürlüğe girer.</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Yürütme</w:t>
                  </w:r>
                </w:p>
                <w:p w:rsidR="00D13E3D" w:rsidRPr="00D13E3D" w:rsidRDefault="00D13E3D" w:rsidP="00D13E3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13E3D">
                    <w:rPr>
                      <w:rFonts w:ascii="Times New Roman" w:eastAsia="Times New Roman" w:hAnsi="Times New Roman" w:cs="Times New Roman"/>
                      <w:b/>
                      <w:bCs/>
                      <w:sz w:val="18"/>
                      <w:szCs w:val="18"/>
                      <w:lang w:eastAsia="tr-TR"/>
                    </w:rPr>
                    <w:t>MADDE 13 –</w:t>
                  </w:r>
                  <w:r w:rsidRPr="00D13E3D">
                    <w:rPr>
                      <w:rFonts w:ascii="Times New Roman" w:eastAsia="Times New Roman" w:hAnsi="Times New Roman" w:cs="Times New Roman"/>
                      <w:sz w:val="18"/>
                      <w:lang w:eastAsia="tr-TR"/>
                    </w:rPr>
                    <w:t> </w:t>
                  </w:r>
                  <w:r w:rsidRPr="00D13E3D">
                    <w:rPr>
                      <w:rFonts w:ascii="Times New Roman" w:eastAsia="Times New Roman" w:hAnsi="Times New Roman" w:cs="Times New Roman"/>
                      <w:sz w:val="18"/>
                      <w:szCs w:val="18"/>
                      <w:lang w:eastAsia="tr-TR"/>
                    </w:rPr>
                    <w:t>(1) Bu Tebliğ hükümlerini Çalışma ve Sosyal Güvenlik Bakanı yürütür.</w:t>
                  </w:r>
                </w:p>
                <w:p w:rsidR="00D13E3D" w:rsidRPr="00D13E3D" w:rsidRDefault="00D13E3D" w:rsidP="00D13E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3E3D">
                    <w:rPr>
                      <w:rFonts w:ascii="Arial" w:eastAsia="Times New Roman" w:hAnsi="Arial" w:cs="Arial"/>
                      <w:b/>
                      <w:bCs/>
                      <w:color w:val="000080"/>
                      <w:sz w:val="18"/>
                      <w:szCs w:val="18"/>
                      <w:lang w:eastAsia="tr-TR"/>
                    </w:rPr>
                    <w:t> </w:t>
                  </w:r>
                </w:p>
              </w:tc>
            </w:tr>
          </w:tbl>
          <w:p w:rsidR="00D13E3D" w:rsidRPr="00D13E3D" w:rsidRDefault="00D13E3D" w:rsidP="00D13E3D">
            <w:pPr>
              <w:spacing w:after="0" w:line="240" w:lineRule="auto"/>
              <w:rPr>
                <w:rFonts w:ascii="Times New Roman" w:eastAsia="Times New Roman" w:hAnsi="Times New Roman" w:cs="Times New Roman"/>
                <w:sz w:val="24"/>
                <w:szCs w:val="24"/>
                <w:lang w:eastAsia="tr-TR"/>
              </w:rPr>
            </w:pPr>
          </w:p>
        </w:tc>
      </w:tr>
    </w:tbl>
    <w:p w:rsidR="00D13E3D" w:rsidRPr="00D13E3D" w:rsidRDefault="00D13E3D" w:rsidP="00D13E3D">
      <w:pPr>
        <w:spacing w:after="0" w:line="240" w:lineRule="auto"/>
        <w:jc w:val="center"/>
        <w:rPr>
          <w:rFonts w:ascii="Times New Roman" w:eastAsia="Times New Roman" w:hAnsi="Times New Roman" w:cs="Times New Roman"/>
          <w:color w:val="000000"/>
          <w:sz w:val="27"/>
          <w:szCs w:val="27"/>
          <w:lang w:eastAsia="tr-TR"/>
        </w:rPr>
      </w:pPr>
      <w:r w:rsidRPr="00D13E3D">
        <w:rPr>
          <w:rFonts w:ascii="Times New Roman" w:eastAsia="Times New Roman" w:hAnsi="Times New Roman" w:cs="Times New Roman"/>
          <w:color w:val="000000"/>
          <w:sz w:val="27"/>
          <w:szCs w:val="27"/>
          <w:lang w:eastAsia="tr-TR"/>
        </w:rPr>
        <w:lastRenderedPageBreak/>
        <w:t> </w:t>
      </w:r>
    </w:p>
    <w:p w:rsidR="00B318B3" w:rsidRDefault="00B318B3"/>
    <w:sectPr w:rsidR="00B318B3" w:rsidSect="00B318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13E3D"/>
    <w:rsid w:val="00B318B3"/>
    <w:rsid w:val="00D13E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8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13E3D"/>
  </w:style>
  <w:style w:type="character" w:customStyle="1" w:styleId="grame">
    <w:name w:val="grame"/>
    <w:basedOn w:val="VarsaylanParagrafYazTipi"/>
    <w:rsid w:val="00D13E3D"/>
  </w:style>
  <w:style w:type="paragraph" w:styleId="NormalWeb">
    <w:name w:val="Normal (Web)"/>
    <w:basedOn w:val="Normal"/>
    <w:uiPriority w:val="99"/>
    <w:unhideWhenUsed/>
    <w:rsid w:val="00D13E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D13E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D13E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13E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D13E3D"/>
  </w:style>
</w:styles>
</file>

<file path=word/webSettings.xml><?xml version="1.0" encoding="utf-8"?>
<w:webSettings xmlns:r="http://schemas.openxmlformats.org/officeDocument/2006/relationships" xmlns:w="http://schemas.openxmlformats.org/wordprocessingml/2006/main">
  <w:divs>
    <w:div w:id="18474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1448</Words>
  <Characters>8254</Characters>
  <Application>Microsoft Office Word</Application>
  <DocSecurity>0</DocSecurity>
  <Lines>68</Lines>
  <Paragraphs>19</Paragraphs>
  <ScaleCrop>false</ScaleCrop>
  <Company/>
  <LinksUpToDate>false</LinksUpToDate>
  <CharactersWithSpaces>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3</cp:revision>
  <dcterms:created xsi:type="dcterms:W3CDTF">2013-08-29T05:38:00Z</dcterms:created>
  <dcterms:modified xsi:type="dcterms:W3CDTF">2013-08-29T05:38:00Z</dcterms:modified>
</cp:coreProperties>
</file>