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2931"/>
        <w:gridCol w:w="2931"/>
        <w:gridCol w:w="2927"/>
      </w:tblGrid>
      <w:tr w:rsidR="00215BE8" w:rsidRPr="00215BE8" w:rsidTr="00215BE8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E8" w:rsidRPr="00215BE8" w:rsidRDefault="00215BE8" w:rsidP="00215B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 Mayıs</w:t>
            </w:r>
            <w:r w:rsidRPr="00215BE8">
              <w:rPr>
                <w:rFonts w:ascii="Arial" w:eastAsia="Times New Roman" w:hAnsi="Arial" w:cs="Arial"/>
                <w:sz w:val="16"/>
                <w:lang w:eastAsia="tr-TR"/>
              </w:rPr>
              <w:t> 2013  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E8" w:rsidRPr="00215BE8" w:rsidRDefault="00215BE8" w:rsidP="00215B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E8" w:rsidRPr="00215BE8" w:rsidRDefault="00215BE8" w:rsidP="00215B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5BE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28648</w:t>
            </w:r>
            <w:proofErr w:type="gramEnd"/>
          </w:p>
        </w:tc>
      </w:tr>
      <w:tr w:rsidR="00215BE8" w:rsidRPr="00215BE8" w:rsidTr="00215BE8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E8" w:rsidRPr="00215BE8" w:rsidRDefault="00215BE8" w:rsidP="00215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215BE8" w:rsidRPr="00215BE8" w:rsidTr="00215BE8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215BE8" w:rsidRPr="00215BE8" w:rsidRDefault="00215BE8" w:rsidP="00215BE8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ANLARIN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</w:p>
          <w:p w:rsidR="00215BE8" w:rsidRPr="00215BE8" w:rsidRDefault="00215BE8" w:rsidP="00215BE8">
            <w:pPr>
              <w:spacing w:before="100" w:beforeAutospacing="1" w:after="28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USUL VE ESASLARI HAKKINDA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215BE8" w:rsidRPr="00215BE8" w:rsidRDefault="00215BE8" w:rsidP="00215BE8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Kapsam, Dayanak ve Tan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amac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verilecek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itimlerinin usul ve esaslar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zenlemektir.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20/6/2012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6331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 kapsam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bulunan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yerlerini, bu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verecek ki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kurum ve kurulu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kapsar.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netmelik, Kanunun 16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17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18 inci ve 30 uncu maddeleri ile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9/1/1985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3146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kilat 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Hakk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Kanunun 2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12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maddelerine dayan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haz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ge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en: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Az tehlikeli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yeri: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26/12/2012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28509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Tebli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az tehlikeli olarak belirlenmi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Bakanl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yeri: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26/12/2012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28509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Tebli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olarak belirlenmi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Kanun: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20/6/2012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6331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Kanununu,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Tehlikeli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yeri: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26/12/2012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28509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Tebli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tehlikeli olarak belirlenmi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ifade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eder.</w:t>
            </w:r>
          </w:p>
          <w:p w:rsidR="00215BE8" w:rsidRPr="00215BE8" w:rsidRDefault="00215BE8" w:rsidP="00215BE8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215BE8" w:rsidRPr="00215BE8" w:rsidRDefault="00215BE8" w:rsidP="00215BE8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H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lastRenderedPageBreak/>
              <w:t>İş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verenin y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ile ilgili;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Programlar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haz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uygulanmas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uygun yer, ara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gere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temin edilmesini,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 programlara kat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Program sonunda kat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lanlar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belgesi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zenlenmesini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lar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ge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kisi kurulan di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verene Kanunun 16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hususlar ile ilgili bilgi verir; ge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kisi kurulan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bu konular hakk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gerekli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verilmesini 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22/5/2003</w:t>
            </w:r>
            <w:proofErr w:type="gram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4857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Kanununun 2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maddesinin yedinci 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veren-alt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kisi kurulan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yerlerinde, alt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itimlerinden, 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alt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 birlikte sorumludur.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tehlikeli ve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yerlerinde; yap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 kar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riskleri ile ilgili yeterli bilgi ve talimatlar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belge olmaks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gelen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latamaz.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itimleri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asgari Ek-1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belirtilen konular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erecek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itimlerinin verilmesini 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fiilen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maya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yapaca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riskler ile korunma tedbirlerini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konularda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ncelikli olarak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itilmesini 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yeri veya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ekipman</w:t>
            </w:r>
            <w:r w:rsidRPr="00215BE8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mesi, yeni teknoloji uygulanmas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gibi durumlar nedeniyle ortaya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kacak risklerle ilgili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 ayr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verilir.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Birinci 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kraya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verilen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itimler,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ve ortaya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yeni riskler de dikkate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aral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klarla tekrarlan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lda en az bir defa.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Tehlikeli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iki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lda en az bir defa.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Az tehlikeli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lda en az bir defa.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iren veya meslek hastal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yakalanan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maya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 kazan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meslek hastal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sebepleri, korunma yollar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ntemleri ile ilgili ilave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verilir.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Herhangi bir sebeple alt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aydan fazla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 uzak kalanlara, tekrar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lmadan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bilgi yenileme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 verilir.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lastRenderedPageBreak/>
              <w:t>Ö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zel politika gerektiren gruplar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ve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zel g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revi bulunan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yerinde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onbe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bitirmi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ancak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onsekiz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doldurmam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 ya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engelli, gebe veya emziren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gibi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politika gerektiren gruplar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 dikkate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gerekli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 verilir.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Destek elemanlar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temsilcilerine,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revlendirilecekleri konularla ilgili de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verilir.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itimin maliyeti ve 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itimde ge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en s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reler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itimlerinin maliyeti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yans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itimlerde ge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en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resinden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y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 uygulamaya konulan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itimlerine kat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itimlerde edindi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bilgileri yapt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lemlerde uygular ve bu konudaki talimatlara uyarlar.</w:t>
            </w:r>
          </w:p>
          <w:p w:rsidR="00215BE8" w:rsidRPr="00215BE8" w:rsidRDefault="00215BE8" w:rsidP="00215BE8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215BE8" w:rsidRPr="00215BE8" w:rsidRDefault="00215BE8" w:rsidP="00215BE8">
            <w:pPr>
              <w:spacing w:before="100" w:beforeAutospacing="1" w:after="113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Planlanmas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zenlenmesi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 programlar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haz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rlanmas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zenlenecek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faaliyetlerini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haz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ve onaylar.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haz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temsilcilerinin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yeni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mlarda veya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artlara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yeni risklerin ortaya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durumunda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ilave yap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lgili mevzuat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veya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yeni risklerin ortaya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halinde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kalmaks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almalar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verilecek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 konusu, hangi tarihlerde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zenlenece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itime kimlerin kat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hedefi ve amac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hususlar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yer verilir.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 s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releri ve konular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verilecek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 ve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devam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resince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belirlenen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periyotlar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inde;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Az tehlikeli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en az sekiz saat,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Tehlikeli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en az on iki saat,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en az on alt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olarak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Birinci 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relerinin Ek-1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yer alan konulara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da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faaliyetler esas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(3)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relerinin 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olarak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erlendirilmesi esas olmakla birlikte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saat ve katlar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eklinde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vardiya ve benzeri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programlar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dikkate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farkl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 dilimlerinde de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erlendirilebilir.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itimin temel prensipleri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verimli olmas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itime kat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ihtiyac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olan konular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ilmesine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sterilir.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kolayca anlayabilece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teorik ve uygulamal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bireysel ya da gruplar halinde uygulanabilir.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konusunda sahip olmas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 bilgi, beceri, davran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tutumlar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ayr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lebilir bir bi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 ortaya konmas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esast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kendi belirleyece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bir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 ile bireysel seviye tespiti yap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ncesi seviyesi ve Ek-1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yer alan konular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almalar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 belirlenir.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itimleri;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anlarda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davran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itimlerde aktar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bilgilerin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neminin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anlarca kavranmas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Verilen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sonunda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 yap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 sonu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etkin olup olmad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belirlenerek ihtiya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duyulmas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halinde,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veya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iticilerde de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yap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veya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tekrarlan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verilecek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hari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olmak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Ek-1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 birinci 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mde belirtilen genel konular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verence gerekli ve yeterli sistemin kurulmas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halinde uzaktan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eklinde verilebilir.</w:t>
            </w:r>
          </w:p>
          <w:p w:rsidR="00215BE8" w:rsidRPr="00215BE8" w:rsidRDefault="00215BE8" w:rsidP="00215BE8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215BE8" w:rsidRPr="00215BE8" w:rsidRDefault="00215BE8" w:rsidP="00215BE8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Verilmesi ve Belgelendirilmesi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itimi verebilecek ki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ve kurulu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lar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13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itimleri;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hekimleri taraf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 kamu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 kurulu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bu kurulu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larca kurulan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vak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ortakla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olu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turduklar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merkezleri,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niversiteler, kamu kurumlar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birimleri, kamu kurumu niteli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Bakanl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yetkilendirilmi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kurumlar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ortak 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 taraf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iticilerin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Ek-1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deki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 konulara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uzmanl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alanlar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dikkate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belirlenmesi kayd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verilir.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 verilecek mek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â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nitelikleri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14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itimler, uygulamalar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da yap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imk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verecek uygun ve yeterli bir mek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mek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uygun termal konfor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yeterli ayd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nlatma 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itimde kullan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ara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gere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lerin,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teknolojisine uygun olmas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itimlerin belgelendirilmesi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15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 belgelendirilir ve bu belgeler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dosyalar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saklan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sonras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zenlenecek belgede,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itime kat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soyad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unvan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konusu, 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resi,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 verenin ad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soyad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unvan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imzas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tarihi yer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bir kurum taraf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verilmesi durumunda bu kurumun unvan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sertifikada yer 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Şİ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215BE8" w:rsidRPr="00215BE8" w:rsidRDefault="00215BE8" w:rsidP="00215BE8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 H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kten kald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 y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16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7/4/2004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25426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Gazete'de yay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itimlerinin Usul ve Esaslar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erli 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itimler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girdi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nce 16 </w:t>
            </w:r>
            <w:proofErr w:type="spellStart"/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 ile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kapsam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verilen 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ge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 say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17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yay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215BE8" w:rsidRP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215BE8" w:rsidRDefault="00215BE8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215BE8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215BE8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215BE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B2E3B" w:rsidRPr="00215BE8" w:rsidRDefault="00EB2E3B" w:rsidP="00215BE8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15BE8" w:rsidRPr="00215BE8" w:rsidRDefault="00215BE8" w:rsidP="00215BE8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  <w:p w:rsidR="00215BE8" w:rsidRPr="00215BE8" w:rsidRDefault="00215BE8" w:rsidP="00215BE8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  <w:p w:rsidR="00215BE8" w:rsidRPr="00215BE8" w:rsidRDefault="00215BE8" w:rsidP="00215BE8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EK-1</w:t>
            </w:r>
          </w:p>
          <w:p w:rsidR="00215BE8" w:rsidRPr="00215BE8" w:rsidRDefault="00215BE8" w:rsidP="00215BE8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EĞİTİM KONULARI TABLOSU</w:t>
            </w:r>
          </w:p>
          <w:p w:rsidR="00215BE8" w:rsidRPr="00215BE8" w:rsidRDefault="00215BE8" w:rsidP="0021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15BE8" w:rsidRPr="00215BE8" w:rsidRDefault="00215BE8" w:rsidP="00215BE8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505"/>
            </w:tblGrid>
            <w:tr w:rsidR="00215BE8" w:rsidRPr="00215BE8">
              <w:trPr>
                <w:trHeight w:val="20"/>
                <w:jc w:val="center"/>
              </w:trPr>
              <w:tc>
                <w:tcPr>
                  <w:tcW w:w="70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5BE8" w:rsidRPr="00215BE8" w:rsidRDefault="00215BE8" w:rsidP="00215BE8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EĞİTİM KONULARI</w:t>
                  </w:r>
                </w:p>
              </w:tc>
            </w:tr>
            <w:tr w:rsidR="00215BE8" w:rsidRPr="00215BE8">
              <w:trPr>
                <w:trHeight w:val="20"/>
                <w:jc w:val="center"/>
              </w:trPr>
              <w:tc>
                <w:tcPr>
                  <w:tcW w:w="7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1. Genel konular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Çalışma mevzuatı ile ilgili bilgiler,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Çalışanların yasal hak ve sorumlulukları,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İşyeri temizliği ve düzeni,</w:t>
                  </w:r>
                </w:p>
                <w:p w:rsidR="00215BE8" w:rsidRPr="00215BE8" w:rsidRDefault="00215BE8" w:rsidP="00215BE8">
                  <w:pPr>
                    <w:spacing w:after="0" w:line="2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İş kazası ve meslek hastalığından doğan hukuki sonuçlar</w:t>
                  </w:r>
                </w:p>
              </w:tc>
            </w:tr>
            <w:tr w:rsidR="00215BE8" w:rsidRPr="00215BE8">
              <w:trPr>
                <w:trHeight w:val="20"/>
                <w:jc w:val="center"/>
              </w:trPr>
              <w:tc>
                <w:tcPr>
                  <w:tcW w:w="7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2. Sağlık konuları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Meslek hastalıklarının sebepleri,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Hastalıktan korunma prensipleri ve korunma tekniklerinin uygulanması,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Biyolojik ve </w:t>
                  </w:r>
                  <w:proofErr w:type="spellStart"/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psikososyal</w:t>
                  </w:r>
                  <w:proofErr w:type="spellEnd"/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risk etmenleri,</w:t>
                  </w:r>
                </w:p>
                <w:p w:rsidR="00215BE8" w:rsidRPr="00215BE8" w:rsidRDefault="00215BE8" w:rsidP="00215BE8">
                  <w:pPr>
                    <w:spacing w:after="0" w:line="2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İlkyardım</w:t>
                  </w:r>
                </w:p>
              </w:tc>
            </w:tr>
            <w:tr w:rsidR="00215BE8" w:rsidRPr="00215BE8">
              <w:trPr>
                <w:trHeight w:val="20"/>
                <w:jc w:val="center"/>
              </w:trPr>
              <w:tc>
                <w:tcPr>
                  <w:tcW w:w="70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 Teknik konular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Kimyasal, fiziksel ve ergonomik risk etmenleri,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Elle kaldırma ve taşıma,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Parlama, patlama, yangın ve yangından korunma,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İş</w:t>
                  </w: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215BE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ekipmanlarının</w:t>
                  </w:r>
                  <w:proofErr w:type="gramEnd"/>
                  <w:r w:rsidRPr="00215BE8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güvenli kullanımı,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Ekranlı araçlarla çalışma,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Elektrik, tehlikeleri, riskleri ve önlemleri,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f)İş kazalarının sebepleri ve korunma prensipleri ile tekniklerinin uygulanması,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Güvenlik ve sağlık işaretleri,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ğ) Kişisel koruyucu donanım kullanımı,</w:t>
                  </w:r>
                </w:p>
                <w:p w:rsidR="00215BE8" w:rsidRPr="00215BE8" w:rsidRDefault="00215BE8" w:rsidP="00215BE8">
                  <w:pPr>
                    <w:spacing w:after="0" w:line="24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İş sağlığı ve güvenliği genel kuralları ve güvenlik kültürü,</w:t>
                  </w:r>
                </w:p>
                <w:p w:rsidR="00215BE8" w:rsidRPr="00215BE8" w:rsidRDefault="00215BE8" w:rsidP="00215BE8">
                  <w:pPr>
                    <w:spacing w:after="0" w:line="20" w:lineRule="atLeast"/>
                    <w:ind w:firstLine="3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15B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ı) Tahliye ve kurtarma</w:t>
                  </w:r>
                </w:p>
              </w:tc>
            </w:tr>
          </w:tbl>
          <w:p w:rsidR="00215BE8" w:rsidRPr="00215BE8" w:rsidRDefault="00215BE8" w:rsidP="0021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5BE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EF2DFD" w:rsidRDefault="00EF2DFD"/>
    <w:sectPr w:rsidR="00EF2DFD" w:rsidSect="00EF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5BE8"/>
    <w:rsid w:val="00215BE8"/>
    <w:rsid w:val="008F7734"/>
    <w:rsid w:val="00EB2E3B"/>
    <w:rsid w:val="00E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15BE8"/>
  </w:style>
  <w:style w:type="character" w:customStyle="1" w:styleId="grame">
    <w:name w:val="grame"/>
    <w:basedOn w:val="VarsaylanParagrafYazTipi"/>
    <w:rsid w:val="00215BE8"/>
  </w:style>
  <w:style w:type="paragraph" w:styleId="NormalWeb">
    <w:name w:val="Normal (Web)"/>
    <w:basedOn w:val="Normal"/>
    <w:uiPriority w:val="99"/>
    <w:unhideWhenUsed/>
    <w:rsid w:val="0021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21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21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21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5</cp:revision>
  <dcterms:created xsi:type="dcterms:W3CDTF">2013-08-27T11:19:00Z</dcterms:created>
  <dcterms:modified xsi:type="dcterms:W3CDTF">2013-08-27T12:56:00Z</dcterms:modified>
</cp:coreProperties>
</file>